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B3A2" w14:textId="6E69A804" w:rsidR="003432B0" w:rsidRDefault="003432B0" w:rsidP="005C5AB6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2"/>
          <w:szCs w:val="24"/>
          <w:lang w:eastAsia="pt-BR"/>
        </w:rPr>
      </w:pPr>
      <w:r w:rsidRPr="00610821">
        <w:rPr>
          <w:rFonts w:ascii="Arial" w:hAnsi="Arial" w:cs="Arial"/>
          <w:b/>
          <w:bCs/>
          <w:sz w:val="32"/>
          <w:szCs w:val="24"/>
          <w:lang w:eastAsia="pt-BR"/>
        </w:rPr>
        <w:t>EDITAL DE CONVOCAÇÃO</w:t>
      </w:r>
    </w:p>
    <w:p w14:paraId="665F9C55" w14:textId="77777777" w:rsidR="006A09BE" w:rsidRPr="00610821" w:rsidRDefault="006A09BE" w:rsidP="006A09BE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2"/>
          <w:szCs w:val="24"/>
          <w:lang w:eastAsia="pt-BR"/>
        </w:rPr>
      </w:pPr>
    </w:p>
    <w:p w14:paraId="2EBEC000" w14:textId="3D81BE8D" w:rsidR="006A09BE" w:rsidRDefault="003432B0" w:rsidP="006A09B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610821">
        <w:rPr>
          <w:rFonts w:ascii="Arial" w:hAnsi="Arial" w:cs="Arial"/>
          <w:b/>
          <w:bCs/>
          <w:sz w:val="24"/>
          <w:szCs w:val="24"/>
          <w:lang w:eastAsia="pt-BR"/>
        </w:rPr>
        <w:t xml:space="preserve">“AUDIÊNCIA PÚBLICA PARA DISCUSSÃO E ELABORAÇÃO DO PROJETO DE LEI ORÇAMENTÁRIA ANUAL PARA </w:t>
      </w:r>
      <w:r w:rsidR="005C5AB6">
        <w:rPr>
          <w:rFonts w:ascii="Arial" w:hAnsi="Arial" w:cs="Arial"/>
          <w:b/>
          <w:bCs/>
          <w:sz w:val="24"/>
          <w:szCs w:val="24"/>
          <w:lang w:eastAsia="pt-BR"/>
        </w:rPr>
        <w:t>2024</w:t>
      </w:r>
      <w:r w:rsidRPr="00610821">
        <w:rPr>
          <w:rFonts w:ascii="Arial" w:hAnsi="Arial" w:cs="Arial"/>
          <w:b/>
          <w:bCs/>
          <w:sz w:val="24"/>
          <w:szCs w:val="24"/>
          <w:lang w:eastAsia="pt-BR"/>
        </w:rPr>
        <w:t xml:space="preserve"> E </w:t>
      </w:r>
      <w:r w:rsidR="006A09BE">
        <w:rPr>
          <w:rFonts w:ascii="Arial" w:hAnsi="Arial" w:cs="Arial"/>
          <w:b/>
          <w:bCs/>
          <w:sz w:val="24"/>
          <w:szCs w:val="24"/>
          <w:lang w:eastAsia="pt-BR"/>
        </w:rPr>
        <w:t>ATUALIZAÇÃO</w:t>
      </w:r>
      <w:r w:rsidRPr="00610821">
        <w:rPr>
          <w:rFonts w:ascii="Arial" w:hAnsi="Arial" w:cs="Arial"/>
          <w:b/>
          <w:bCs/>
          <w:sz w:val="24"/>
          <w:szCs w:val="24"/>
          <w:lang w:eastAsia="pt-BR"/>
        </w:rPr>
        <w:t xml:space="preserve"> NO PLANO PLURIANUAL </w:t>
      </w:r>
      <w:r w:rsidR="005C5AB6">
        <w:rPr>
          <w:rFonts w:ascii="Arial" w:hAnsi="Arial" w:cs="Arial"/>
          <w:b/>
          <w:bCs/>
          <w:sz w:val="24"/>
          <w:szCs w:val="24"/>
          <w:lang w:eastAsia="pt-BR"/>
        </w:rPr>
        <w:t>2024-2025</w:t>
      </w:r>
      <w:r w:rsidRPr="00610821">
        <w:rPr>
          <w:rFonts w:ascii="Arial" w:hAnsi="Arial" w:cs="Arial"/>
          <w:b/>
          <w:bCs/>
          <w:sz w:val="24"/>
          <w:szCs w:val="24"/>
          <w:lang w:eastAsia="pt-BR"/>
        </w:rPr>
        <w:t>.”</w:t>
      </w:r>
    </w:p>
    <w:p w14:paraId="52D49C64" w14:textId="77777777" w:rsidR="006A09BE" w:rsidRPr="006A09BE" w:rsidRDefault="006A09BE" w:rsidP="006A09B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4446239F" w14:textId="7CFD64E2" w:rsidR="003432B0" w:rsidRDefault="00755625" w:rsidP="006A09B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610821">
        <w:rPr>
          <w:rFonts w:ascii="Arial" w:hAnsi="Arial" w:cs="Arial"/>
          <w:sz w:val="24"/>
          <w:szCs w:val="24"/>
          <w:lang w:eastAsia="pt-BR"/>
        </w:rPr>
        <w:t>O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432B0" w:rsidRPr="005C5AB6">
        <w:rPr>
          <w:rFonts w:ascii="Arial" w:hAnsi="Arial" w:cs="Arial"/>
          <w:b/>
          <w:sz w:val="24"/>
          <w:szCs w:val="24"/>
          <w:lang w:eastAsia="pt-BR"/>
        </w:rPr>
        <w:t>Prefeit</w:t>
      </w:r>
      <w:r w:rsidRPr="005C5AB6">
        <w:rPr>
          <w:rFonts w:ascii="Arial" w:hAnsi="Arial" w:cs="Arial"/>
          <w:b/>
          <w:sz w:val="24"/>
          <w:szCs w:val="24"/>
          <w:lang w:eastAsia="pt-BR"/>
        </w:rPr>
        <w:t>o</w:t>
      </w:r>
      <w:r w:rsidR="003432B0" w:rsidRPr="005C5AB6">
        <w:rPr>
          <w:rFonts w:ascii="Arial" w:hAnsi="Arial" w:cs="Arial"/>
          <w:b/>
          <w:sz w:val="24"/>
          <w:szCs w:val="24"/>
          <w:lang w:eastAsia="pt-BR"/>
        </w:rPr>
        <w:t xml:space="preserve"> Municipal de </w:t>
      </w:r>
      <w:r w:rsidR="006A09BE" w:rsidRPr="005C5AB6">
        <w:rPr>
          <w:rFonts w:ascii="Arial" w:hAnsi="Arial" w:cs="Arial"/>
          <w:b/>
          <w:sz w:val="24"/>
          <w:szCs w:val="24"/>
          <w:lang w:eastAsia="pt-BR"/>
        </w:rPr>
        <w:t>Paudalho-PE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>, Estado de Pernambuco, atendendo ao preconizado no parágrafo único, do art. 48 da Lei Complementar de n.º 101/00, de 4 de maio de 2000, TORNA PÚBLICO:</w:t>
      </w:r>
    </w:p>
    <w:p w14:paraId="2014238C" w14:textId="77777777" w:rsidR="006A09BE" w:rsidRPr="00610821" w:rsidRDefault="006A09BE" w:rsidP="006A09B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1D15264" w14:textId="69834B98" w:rsidR="003432B0" w:rsidRPr="00610821" w:rsidRDefault="003432B0" w:rsidP="006A09B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610821">
        <w:rPr>
          <w:rFonts w:ascii="Arial" w:hAnsi="Arial" w:cs="Arial"/>
          <w:sz w:val="24"/>
          <w:szCs w:val="24"/>
          <w:lang w:eastAsia="pt-BR"/>
        </w:rPr>
        <w:t xml:space="preserve">Que se realizará, na CÂMARA MUNICIPAL DE </w:t>
      </w:r>
      <w:r w:rsidR="006D11BD" w:rsidRPr="00610821">
        <w:rPr>
          <w:rFonts w:ascii="Arial" w:hAnsi="Arial" w:cs="Arial"/>
          <w:sz w:val="24"/>
          <w:szCs w:val="24"/>
          <w:lang w:eastAsia="pt-BR"/>
        </w:rPr>
        <w:t>PAUDALHO</w:t>
      </w:r>
      <w:r w:rsidRPr="00610821">
        <w:rPr>
          <w:rFonts w:ascii="Arial" w:hAnsi="Arial" w:cs="Arial"/>
          <w:sz w:val="24"/>
          <w:szCs w:val="24"/>
          <w:lang w:eastAsia="pt-BR"/>
        </w:rPr>
        <w:t xml:space="preserve">, em </w:t>
      </w:r>
      <w:r w:rsidR="005C5AB6">
        <w:rPr>
          <w:rFonts w:ascii="Arial" w:hAnsi="Arial" w:cs="Arial"/>
          <w:sz w:val="24"/>
          <w:szCs w:val="24"/>
          <w:lang w:eastAsia="pt-BR"/>
        </w:rPr>
        <w:t>25</w:t>
      </w:r>
      <w:r w:rsidR="009702E2" w:rsidRPr="00610821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10821">
        <w:rPr>
          <w:rFonts w:ascii="Arial" w:hAnsi="Arial" w:cs="Arial"/>
          <w:sz w:val="24"/>
          <w:szCs w:val="24"/>
          <w:lang w:eastAsia="pt-BR"/>
        </w:rPr>
        <w:t xml:space="preserve">de SETEMBRO de </w:t>
      </w:r>
      <w:r w:rsidR="005C5AB6">
        <w:rPr>
          <w:rFonts w:ascii="Arial" w:hAnsi="Arial" w:cs="Arial"/>
          <w:sz w:val="24"/>
          <w:szCs w:val="24"/>
          <w:lang w:eastAsia="pt-BR"/>
        </w:rPr>
        <w:t>2023</w:t>
      </w:r>
      <w:r w:rsidRPr="00610821">
        <w:rPr>
          <w:rFonts w:ascii="Arial" w:hAnsi="Arial" w:cs="Arial"/>
          <w:sz w:val="24"/>
          <w:szCs w:val="24"/>
          <w:lang w:eastAsia="pt-BR"/>
        </w:rPr>
        <w:t xml:space="preserve">, </w:t>
      </w:r>
      <w:r w:rsidRPr="007B0E6A">
        <w:rPr>
          <w:rFonts w:ascii="Arial" w:hAnsi="Arial" w:cs="Arial"/>
          <w:sz w:val="24"/>
          <w:szCs w:val="24"/>
          <w:lang w:eastAsia="pt-BR"/>
        </w:rPr>
        <w:t xml:space="preserve">às </w:t>
      </w:r>
      <w:r w:rsidR="00761625">
        <w:rPr>
          <w:rFonts w:ascii="Arial" w:hAnsi="Arial" w:cs="Arial"/>
          <w:sz w:val="24"/>
          <w:szCs w:val="24"/>
          <w:lang w:eastAsia="pt-BR"/>
        </w:rPr>
        <w:t>10</w:t>
      </w:r>
      <w:r w:rsidR="00BB7CED" w:rsidRPr="007B0E6A">
        <w:rPr>
          <w:rFonts w:ascii="Arial" w:hAnsi="Arial" w:cs="Arial"/>
          <w:sz w:val="24"/>
          <w:szCs w:val="24"/>
          <w:lang w:eastAsia="pt-BR"/>
        </w:rPr>
        <w:t>:00</w:t>
      </w:r>
      <w:r w:rsidRPr="007B0E6A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610821">
        <w:rPr>
          <w:rFonts w:ascii="Arial" w:hAnsi="Arial" w:cs="Arial"/>
          <w:sz w:val="24"/>
          <w:szCs w:val="24"/>
          <w:lang w:eastAsia="pt-BR"/>
        </w:rPr>
        <w:t xml:space="preserve">, AUDIÊNCIA PÚBLICA para discussão e elaboração do Projeto de Lei Orçamentária Anual – LOA para o exercício de </w:t>
      </w:r>
      <w:r w:rsidR="005C5AB6">
        <w:rPr>
          <w:rFonts w:ascii="Arial" w:hAnsi="Arial" w:cs="Arial"/>
          <w:sz w:val="24"/>
          <w:szCs w:val="24"/>
          <w:lang w:eastAsia="pt-BR"/>
        </w:rPr>
        <w:t>2024</w:t>
      </w:r>
      <w:r w:rsidRPr="00610821">
        <w:rPr>
          <w:rFonts w:ascii="Arial" w:hAnsi="Arial" w:cs="Arial"/>
          <w:sz w:val="24"/>
          <w:szCs w:val="24"/>
          <w:lang w:eastAsia="pt-BR"/>
        </w:rPr>
        <w:t xml:space="preserve"> e </w:t>
      </w:r>
      <w:r w:rsidR="00BB7CED">
        <w:rPr>
          <w:rFonts w:ascii="Arial" w:hAnsi="Arial" w:cs="Arial"/>
          <w:sz w:val="24"/>
          <w:szCs w:val="24"/>
          <w:lang w:eastAsia="pt-BR"/>
        </w:rPr>
        <w:t>atualização</w:t>
      </w:r>
      <w:r w:rsidRPr="00610821">
        <w:rPr>
          <w:rFonts w:ascii="Arial" w:hAnsi="Arial" w:cs="Arial"/>
          <w:sz w:val="24"/>
          <w:szCs w:val="24"/>
          <w:lang w:eastAsia="pt-BR"/>
        </w:rPr>
        <w:t xml:space="preserve"> no Plano Plurianual – PPA </w:t>
      </w:r>
      <w:r w:rsidR="005C5AB6">
        <w:rPr>
          <w:rFonts w:ascii="Arial" w:hAnsi="Arial" w:cs="Arial"/>
          <w:sz w:val="24"/>
          <w:szCs w:val="24"/>
          <w:lang w:eastAsia="pt-BR"/>
        </w:rPr>
        <w:t>2024</w:t>
      </w:r>
      <w:r w:rsidRPr="00610821">
        <w:rPr>
          <w:rFonts w:ascii="Arial" w:hAnsi="Arial" w:cs="Arial"/>
          <w:sz w:val="24"/>
          <w:szCs w:val="24"/>
          <w:lang w:eastAsia="pt-BR"/>
        </w:rPr>
        <w:t xml:space="preserve"> a </w:t>
      </w:r>
      <w:r w:rsidR="00BB7CED">
        <w:rPr>
          <w:rFonts w:ascii="Arial" w:hAnsi="Arial" w:cs="Arial"/>
          <w:sz w:val="24"/>
          <w:szCs w:val="24"/>
          <w:lang w:eastAsia="pt-BR"/>
        </w:rPr>
        <w:t>2025</w:t>
      </w:r>
      <w:r w:rsidRPr="00610821">
        <w:rPr>
          <w:rFonts w:ascii="Arial" w:hAnsi="Arial" w:cs="Arial"/>
          <w:sz w:val="24"/>
          <w:szCs w:val="24"/>
          <w:lang w:eastAsia="pt-BR"/>
        </w:rPr>
        <w:t>, nos termos da legislação vigente, e,</w:t>
      </w:r>
    </w:p>
    <w:p w14:paraId="62B42220" w14:textId="77777777" w:rsidR="00BB7CED" w:rsidRDefault="00BB7CED" w:rsidP="006A09B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6652B90B" w14:textId="5D92C59E" w:rsidR="003432B0" w:rsidRPr="00610821" w:rsidRDefault="003432B0" w:rsidP="006A09BE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610821">
        <w:rPr>
          <w:rFonts w:ascii="Arial" w:hAnsi="Arial" w:cs="Arial"/>
          <w:b/>
          <w:bCs/>
          <w:sz w:val="24"/>
          <w:szCs w:val="24"/>
          <w:lang w:eastAsia="pt-BR"/>
        </w:rPr>
        <w:t>CONVOCAR:</w:t>
      </w:r>
    </w:p>
    <w:p w14:paraId="6DF23755" w14:textId="77777777" w:rsidR="00BB7CED" w:rsidRDefault="00BB7CED" w:rsidP="006A09B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7A22B01" w14:textId="3936E2FA" w:rsidR="006931A9" w:rsidRDefault="006931A9" w:rsidP="006931A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</w:r>
      <w:r w:rsidR="003432B0" w:rsidRPr="00610821">
        <w:rPr>
          <w:rFonts w:ascii="Arial" w:hAnsi="Arial" w:cs="Arial"/>
          <w:sz w:val="24"/>
          <w:szCs w:val="24"/>
          <w:lang w:eastAsia="pt-BR"/>
        </w:rPr>
        <w:t xml:space="preserve">A todos os cidadãos para além de comparecer à Audiência Pública, participar também do Programa Orçamento Participativo para </w:t>
      </w:r>
      <w:r w:rsidR="005C5AB6">
        <w:rPr>
          <w:rFonts w:ascii="Arial" w:hAnsi="Arial" w:cs="Arial"/>
          <w:sz w:val="24"/>
          <w:szCs w:val="24"/>
          <w:lang w:eastAsia="pt-BR"/>
        </w:rPr>
        <w:t>2024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 xml:space="preserve"> dando sua preciosa sugestão por meio do Formulário de Sugestão Popular que será disponibilizado na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>hora da audiência pública e nos pontos de coletas de sugestões popular indicados pela Administração Pública Municipal.</w:t>
      </w:r>
    </w:p>
    <w:p w14:paraId="0E2D4E09" w14:textId="77777777" w:rsidR="006931A9" w:rsidRDefault="006931A9" w:rsidP="006931A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75A6157" w14:textId="0E7E6C8A" w:rsidR="003432B0" w:rsidRDefault="006931A9" w:rsidP="006931A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</w:r>
      <w:r w:rsidR="003432B0" w:rsidRPr="00610821">
        <w:rPr>
          <w:rFonts w:ascii="Arial" w:hAnsi="Arial" w:cs="Arial"/>
          <w:sz w:val="24"/>
          <w:szCs w:val="24"/>
          <w:lang w:eastAsia="pt-BR"/>
        </w:rPr>
        <w:t xml:space="preserve">Comunicar que até o dia da realização da Audiência Pública, será efetuada no Protocolo Central a coleta destas sugestões; ainda, no dia da Audiência Pública serão discutidas as sugestões, elencando e definindo quais os gastos serão fixados e priorizados para </w:t>
      </w:r>
      <w:r w:rsidR="005C5AB6">
        <w:rPr>
          <w:rFonts w:ascii="Arial" w:hAnsi="Arial" w:cs="Arial"/>
          <w:sz w:val="24"/>
          <w:szCs w:val="24"/>
          <w:lang w:eastAsia="pt-BR"/>
        </w:rPr>
        <w:t>2024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>.</w:t>
      </w:r>
    </w:p>
    <w:p w14:paraId="1EDE6A8E" w14:textId="77777777" w:rsidR="006931A9" w:rsidRPr="00610821" w:rsidRDefault="006931A9" w:rsidP="006931A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154F7C2" w14:textId="78613FAF" w:rsidR="003432B0" w:rsidRPr="00610821" w:rsidRDefault="006931A9" w:rsidP="006A09B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Paudalho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5C5AB6">
        <w:rPr>
          <w:rFonts w:ascii="Arial" w:hAnsi="Arial" w:cs="Arial"/>
          <w:sz w:val="24"/>
          <w:szCs w:val="24"/>
          <w:lang w:eastAsia="pt-BR"/>
        </w:rPr>
        <w:t>15</w:t>
      </w:r>
      <w:r w:rsidR="003432B0" w:rsidRPr="006931A9">
        <w:rPr>
          <w:rFonts w:ascii="Arial" w:hAnsi="Arial" w:cs="Arial"/>
          <w:sz w:val="24"/>
          <w:szCs w:val="24"/>
          <w:lang w:eastAsia="pt-BR"/>
        </w:rPr>
        <w:t xml:space="preserve"> de setembro de </w:t>
      </w:r>
      <w:r w:rsidR="005C5AB6">
        <w:rPr>
          <w:rFonts w:ascii="Arial" w:hAnsi="Arial" w:cs="Arial"/>
          <w:sz w:val="24"/>
          <w:szCs w:val="24"/>
          <w:lang w:eastAsia="pt-BR"/>
        </w:rPr>
        <w:t>2023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>.</w:t>
      </w:r>
    </w:p>
    <w:p w14:paraId="1361049A" w14:textId="77777777" w:rsidR="009702E2" w:rsidRPr="00610821" w:rsidRDefault="009702E2" w:rsidP="006A09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FA3C2D" w14:textId="4EA1D1A5" w:rsidR="009702E2" w:rsidRPr="00610821" w:rsidRDefault="006931A9" w:rsidP="006A09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Marcello Fuchs Campos Gouveia</w:t>
      </w:r>
    </w:p>
    <w:p w14:paraId="19E32E9E" w14:textId="63671050" w:rsidR="009702E2" w:rsidRPr="00610821" w:rsidRDefault="009702E2" w:rsidP="006A09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821">
        <w:rPr>
          <w:rFonts w:ascii="Arial" w:hAnsi="Arial" w:cs="Arial"/>
          <w:b/>
          <w:sz w:val="24"/>
          <w:szCs w:val="24"/>
        </w:rPr>
        <w:t>Prefeito</w:t>
      </w:r>
      <w:r w:rsidR="005C5AB6">
        <w:rPr>
          <w:rFonts w:ascii="Arial" w:hAnsi="Arial" w:cs="Arial"/>
          <w:b/>
          <w:sz w:val="24"/>
          <w:szCs w:val="24"/>
        </w:rPr>
        <w:t xml:space="preserve"> Constitucional</w:t>
      </w:r>
    </w:p>
    <w:p w14:paraId="0EF8D87B" w14:textId="77777777" w:rsidR="003432B0" w:rsidRPr="00610821" w:rsidRDefault="003432B0" w:rsidP="006A0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95AC37" w14:textId="77777777" w:rsidR="003432B0" w:rsidRPr="00610821" w:rsidRDefault="003432B0" w:rsidP="006A0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FCA966" w14:textId="77777777" w:rsidR="003432B0" w:rsidRPr="00610821" w:rsidRDefault="003432B0" w:rsidP="006A0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FB8BCA" w14:textId="77777777" w:rsidR="003432B0" w:rsidRPr="00610821" w:rsidRDefault="003432B0" w:rsidP="006A0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2EA724" w14:textId="3AE5A8BE" w:rsidR="003432B0" w:rsidRPr="00610821" w:rsidRDefault="003432B0" w:rsidP="006A0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875EB0" w14:textId="77777777" w:rsidR="009702E2" w:rsidRPr="00610821" w:rsidRDefault="009702E2" w:rsidP="006A0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CED324" w14:textId="77777777" w:rsidR="003432B0" w:rsidRPr="00610821" w:rsidRDefault="003432B0" w:rsidP="006A0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86D55D" w14:textId="53BEDF50" w:rsidR="00676C1C" w:rsidRDefault="00676C1C" w:rsidP="006A0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89DE2C" w14:textId="301D1D38" w:rsidR="006931A9" w:rsidRDefault="006931A9" w:rsidP="006A0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F6C203" w14:textId="007DD0AC" w:rsidR="006931A9" w:rsidRDefault="006931A9" w:rsidP="006A0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BB1951" w14:textId="25C73988" w:rsidR="006931A9" w:rsidRDefault="006931A9" w:rsidP="006A0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F6D438" w14:textId="263862EE" w:rsidR="006931A9" w:rsidRDefault="006931A9" w:rsidP="006A0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37FE3B" w14:textId="6B20F8FE" w:rsidR="006931A9" w:rsidRDefault="006931A9" w:rsidP="006A0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FD2720" w14:textId="0CD2E466" w:rsidR="006931A9" w:rsidRDefault="006931A9" w:rsidP="006A0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90D494" w14:textId="7C37FC17" w:rsidR="006931A9" w:rsidRDefault="006931A9" w:rsidP="006A0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CF05C1" w14:textId="431C7948" w:rsidR="006931A9" w:rsidRDefault="006931A9" w:rsidP="006A0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659387" w14:textId="71D969BF" w:rsidR="006931A9" w:rsidRDefault="006931A9" w:rsidP="006A0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5765F3" w14:textId="6CEEC8E8" w:rsidR="006931A9" w:rsidRPr="00610821" w:rsidRDefault="006931A9" w:rsidP="006A09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B3F6A0" w14:textId="1F9E5DE0" w:rsidR="003432B0" w:rsidRPr="006931A9" w:rsidRDefault="003432B0" w:rsidP="006A09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6931A9">
        <w:rPr>
          <w:rFonts w:ascii="Arial" w:hAnsi="Arial" w:cs="Arial"/>
          <w:b/>
          <w:sz w:val="24"/>
          <w:szCs w:val="24"/>
          <w:lang w:eastAsia="pt-BR"/>
        </w:rPr>
        <w:t>FORMULÁRIO DE SUGESTÃO POPULAR</w:t>
      </w:r>
    </w:p>
    <w:p w14:paraId="19841BF1" w14:textId="77777777" w:rsidR="006931A9" w:rsidRPr="00610821" w:rsidRDefault="006931A9" w:rsidP="006A09B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683F1FD7" w14:textId="0F9F9F64" w:rsidR="003432B0" w:rsidRPr="006931A9" w:rsidRDefault="003432B0" w:rsidP="006931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6931A9">
        <w:rPr>
          <w:rFonts w:ascii="Arial" w:hAnsi="Arial" w:cs="Arial"/>
          <w:b/>
          <w:sz w:val="24"/>
          <w:szCs w:val="24"/>
          <w:lang w:eastAsia="pt-BR"/>
        </w:rPr>
        <w:t>PROGRAMA ORÇAMENTO PARTICIPATIVO DE ELABORAÇÃO DA LEI ORÇAMENTÁRIA –</w:t>
      </w:r>
      <w:r w:rsidR="006931A9" w:rsidRPr="006931A9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Pr="006931A9">
        <w:rPr>
          <w:rFonts w:ascii="Arial" w:hAnsi="Arial" w:cs="Arial"/>
          <w:b/>
          <w:sz w:val="24"/>
          <w:szCs w:val="24"/>
          <w:lang w:eastAsia="pt-BR"/>
        </w:rPr>
        <w:t xml:space="preserve">LOA </w:t>
      </w:r>
      <w:r w:rsidR="005C5AB6">
        <w:rPr>
          <w:rFonts w:ascii="Arial" w:hAnsi="Arial" w:cs="Arial"/>
          <w:b/>
          <w:sz w:val="24"/>
          <w:szCs w:val="24"/>
          <w:lang w:eastAsia="pt-BR"/>
        </w:rPr>
        <w:t>2024</w:t>
      </w:r>
      <w:r w:rsidRPr="006931A9">
        <w:rPr>
          <w:rFonts w:ascii="Arial" w:hAnsi="Arial" w:cs="Arial"/>
          <w:b/>
          <w:sz w:val="24"/>
          <w:szCs w:val="24"/>
          <w:lang w:eastAsia="pt-BR"/>
        </w:rPr>
        <w:t xml:space="preserve"> e ALTERAÇÃO DO PLANO PLURIANUAL PPA </w:t>
      </w:r>
      <w:r w:rsidR="005C5AB6">
        <w:rPr>
          <w:rFonts w:ascii="Arial" w:hAnsi="Arial" w:cs="Arial"/>
          <w:b/>
          <w:sz w:val="24"/>
          <w:szCs w:val="24"/>
          <w:lang w:eastAsia="pt-BR"/>
        </w:rPr>
        <w:t>2024</w:t>
      </w:r>
      <w:r w:rsidRPr="006931A9">
        <w:rPr>
          <w:rFonts w:ascii="Arial" w:hAnsi="Arial" w:cs="Arial"/>
          <w:b/>
          <w:sz w:val="24"/>
          <w:szCs w:val="24"/>
          <w:lang w:eastAsia="pt-BR"/>
        </w:rPr>
        <w:t xml:space="preserve"> a </w:t>
      </w:r>
      <w:r w:rsidR="006931A9" w:rsidRPr="006931A9">
        <w:rPr>
          <w:rFonts w:ascii="Arial" w:hAnsi="Arial" w:cs="Arial"/>
          <w:b/>
          <w:sz w:val="24"/>
          <w:szCs w:val="24"/>
          <w:lang w:eastAsia="pt-BR"/>
        </w:rPr>
        <w:t>2025</w:t>
      </w:r>
      <w:r w:rsidRPr="006931A9">
        <w:rPr>
          <w:rFonts w:ascii="Arial" w:hAnsi="Arial" w:cs="Arial"/>
          <w:b/>
          <w:sz w:val="24"/>
          <w:szCs w:val="24"/>
          <w:lang w:eastAsia="pt-BR"/>
        </w:rPr>
        <w:t>.</w:t>
      </w:r>
    </w:p>
    <w:p w14:paraId="58B57038" w14:textId="77777777" w:rsidR="003432B0" w:rsidRPr="00610821" w:rsidRDefault="003432B0" w:rsidP="006A09BE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439EEA83" w14:textId="0866435F" w:rsidR="003432B0" w:rsidRPr="00610821" w:rsidRDefault="006931A9" w:rsidP="006A09B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A 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>Lei Orçamentária Anual LOA é o instrumento de planejamento orçamentário onde a Administração Pública Municipal pode legalmente fixar as despesas prioritárias para o exercício seguinte e também prever as receitas que irão suprir tais despesas.</w:t>
      </w:r>
    </w:p>
    <w:p w14:paraId="42977915" w14:textId="77777777" w:rsidR="003432B0" w:rsidRPr="00610821" w:rsidRDefault="003432B0" w:rsidP="006A09B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80CFE22" w14:textId="1C4F8000" w:rsidR="003432B0" w:rsidRPr="00610821" w:rsidRDefault="006931A9" w:rsidP="006A09B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Assim também 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>ocorre com o Plano Plurianual –</w:t>
      </w:r>
      <w:r w:rsidR="007D6436" w:rsidRPr="00610821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>PPA,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>ou seja, todas</w:t>
      </w:r>
      <w:r w:rsidR="008A7625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>as</w:t>
      </w:r>
      <w:r w:rsidR="008A7625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>despesas</w:t>
      </w:r>
      <w:r w:rsidR="008A7625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>fixadas na Lei</w:t>
      </w:r>
      <w:r w:rsidR="005C5AB6" w:rsidRPr="00610821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>Orçamentária Anual deve</w:t>
      </w:r>
      <w:r w:rsidR="008A7625">
        <w:rPr>
          <w:rFonts w:ascii="Arial" w:hAnsi="Arial" w:cs="Arial"/>
          <w:sz w:val="24"/>
          <w:szCs w:val="24"/>
          <w:lang w:eastAsia="pt-BR"/>
        </w:rPr>
        <w:t>m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 xml:space="preserve"> conter estrategicamente</w:t>
      </w:r>
      <w:r w:rsidR="005C5AB6">
        <w:rPr>
          <w:rFonts w:ascii="Arial" w:hAnsi="Arial" w:cs="Arial"/>
          <w:sz w:val="24"/>
          <w:szCs w:val="24"/>
          <w:lang w:eastAsia="pt-BR"/>
        </w:rPr>
        <w:t xml:space="preserve"> atualização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 xml:space="preserve"> no Plano Plurianual que é o instrumento de planejamento orçamentário onde estão inclusos as grandes prioridades, objetivos e metas para um período de </w:t>
      </w:r>
      <w:r w:rsidR="005C5AB6">
        <w:rPr>
          <w:rFonts w:ascii="Arial" w:hAnsi="Arial" w:cs="Arial"/>
          <w:sz w:val="24"/>
          <w:szCs w:val="24"/>
          <w:lang w:eastAsia="pt-BR"/>
        </w:rPr>
        <w:t>04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 xml:space="preserve"> (</w:t>
      </w:r>
      <w:r w:rsidR="005C5AB6">
        <w:rPr>
          <w:rFonts w:ascii="Arial" w:hAnsi="Arial" w:cs="Arial"/>
          <w:sz w:val="24"/>
          <w:szCs w:val="24"/>
          <w:lang w:eastAsia="pt-BR"/>
        </w:rPr>
        <w:t>quatro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 xml:space="preserve"> anos)</w:t>
      </w:r>
    </w:p>
    <w:p w14:paraId="357E4095" w14:textId="77777777" w:rsidR="003432B0" w:rsidRPr="00610821" w:rsidRDefault="003432B0" w:rsidP="006A09B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78072FD" w14:textId="59214CC3" w:rsidR="003432B0" w:rsidRPr="00610821" w:rsidRDefault="006931A9" w:rsidP="006A09B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Nesta fase, de </w:t>
      </w:r>
      <w:r w:rsidR="008A7625" w:rsidRPr="00610821">
        <w:rPr>
          <w:rFonts w:ascii="Arial" w:hAnsi="Arial" w:cs="Arial"/>
          <w:sz w:val="24"/>
          <w:szCs w:val="24"/>
          <w:lang w:eastAsia="pt-BR"/>
        </w:rPr>
        <w:t>pr</w:t>
      </w:r>
      <w:r w:rsidR="008A7625">
        <w:rPr>
          <w:rFonts w:ascii="Arial" w:hAnsi="Arial" w:cs="Arial"/>
          <w:sz w:val="24"/>
          <w:szCs w:val="24"/>
          <w:lang w:eastAsia="pt-BR"/>
        </w:rPr>
        <w:t>é-</w:t>
      </w:r>
      <w:r w:rsidR="008A7625" w:rsidRPr="00610821">
        <w:rPr>
          <w:rFonts w:ascii="Arial" w:hAnsi="Arial" w:cs="Arial"/>
          <w:sz w:val="24"/>
          <w:szCs w:val="24"/>
          <w:lang w:eastAsia="pt-BR"/>
        </w:rPr>
        <w:t>elabora</w:t>
      </w:r>
      <w:r w:rsidR="008A7625">
        <w:rPr>
          <w:rFonts w:ascii="Arial" w:hAnsi="Arial" w:cs="Arial"/>
          <w:sz w:val="24"/>
          <w:szCs w:val="24"/>
          <w:lang w:eastAsia="pt-BR"/>
        </w:rPr>
        <w:t>ção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 xml:space="preserve"> dessas Leis, é priorizado pela Prefeitura Municipal d</w:t>
      </w:r>
      <w:r w:rsidR="00612039" w:rsidRPr="00610821">
        <w:rPr>
          <w:rFonts w:ascii="Arial" w:hAnsi="Arial" w:cs="Arial"/>
          <w:sz w:val="24"/>
          <w:szCs w:val="24"/>
          <w:lang w:eastAsia="pt-BR"/>
        </w:rPr>
        <w:t>e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Paudalho-PE,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 xml:space="preserve"> a participação do Cidadão e, assim exercendo para tanto</w:t>
      </w:r>
      <w:r w:rsidR="00D67B0F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>transparência e publicidade dos seus atos. Por esse motivo, pode o cidadão expressamente, cooperar com essa responsabilidade de estabelecer as prioridades para nosso</w:t>
      </w:r>
      <w:r w:rsidR="005C5AB6" w:rsidRPr="00610821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>município, de que forma?  Dando sua preciosa sugestão</w:t>
      </w:r>
      <w:r w:rsidR="00D67B0F">
        <w:rPr>
          <w:rFonts w:ascii="Arial" w:hAnsi="Arial" w:cs="Arial"/>
          <w:sz w:val="24"/>
          <w:szCs w:val="24"/>
          <w:lang w:eastAsia="pt-BR"/>
        </w:rPr>
        <w:t>ç</w:t>
      </w:r>
    </w:p>
    <w:p w14:paraId="25C82C1A" w14:textId="77777777" w:rsidR="003432B0" w:rsidRPr="00610821" w:rsidRDefault="003432B0" w:rsidP="006A09B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1FA1F08" w14:textId="0AD9CFFA" w:rsidR="003432B0" w:rsidRPr="006931A9" w:rsidRDefault="003432B0" w:rsidP="006931A9">
      <w:pPr>
        <w:pStyle w:val="PargrafodaLista"/>
        <w:numPr>
          <w:ilvl w:val="0"/>
          <w:numId w:val="13"/>
        </w:numPr>
        <w:rPr>
          <w:rFonts w:ascii="Arial" w:hAnsi="Arial" w:cs="Arial"/>
          <w:b/>
        </w:rPr>
      </w:pPr>
      <w:r w:rsidRPr="006931A9">
        <w:rPr>
          <w:rFonts w:ascii="Arial" w:hAnsi="Arial" w:cs="Arial"/>
          <w:b/>
        </w:rPr>
        <w:t>PREENCHA O QUESTIONÁRIO ABAIXO E PARTICIP</w:t>
      </w:r>
      <w:r w:rsidR="006931A9" w:rsidRPr="006931A9">
        <w:rPr>
          <w:rFonts w:ascii="Arial" w:hAnsi="Arial" w:cs="Arial"/>
          <w:b/>
        </w:rPr>
        <w:t xml:space="preserve">E VOCÊ TAMBÉM DO GOVERNO DE SUA </w:t>
      </w:r>
      <w:r w:rsidRPr="006931A9">
        <w:rPr>
          <w:rFonts w:ascii="Arial" w:hAnsi="Arial" w:cs="Arial"/>
          <w:b/>
        </w:rPr>
        <w:t>CIDADE:</w:t>
      </w:r>
    </w:p>
    <w:p w14:paraId="63853BE3" w14:textId="77777777" w:rsidR="003432B0" w:rsidRPr="00610821" w:rsidRDefault="003432B0" w:rsidP="006A09BE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09576655" w14:textId="78201DA7" w:rsidR="003432B0" w:rsidRPr="00610821" w:rsidRDefault="003432B0" w:rsidP="006A09BE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6931A9">
        <w:rPr>
          <w:rFonts w:ascii="Arial" w:hAnsi="Arial" w:cs="Arial"/>
          <w:b/>
          <w:sz w:val="24"/>
          <w:szCs w:val="24"/>
          <w:lang w:eastAsia="pt-BR"/>
        </w:rPr>
        <w:t>NOME</w:t>
      </w:r>
      <w:r w:rsidRPr="00610821">
        <w:rPr>
          <w:rFonts w:ascii="Arial" w:hAnsi="Arial" w:cs="Arial"/>
          <w:sz w:val="24"/>
          <w:szCs w:val="24"/>
          <w:lang w:eastAsia="pt-BR"/>
        </w:rPr>
        <w:t>:___________________________________</w:t>
      </w:r>
      <w:r w:rsidR="006931A9">
        <w:rPr>
          <w:rFonts w:ascii="Arial" w:hAnsi="Arial" w:cs="Arial"/>
          <w:sz w:val="24"/>
          <w:szCs w:val="24"/>
          <w:lang w:eastAsia="pt-BR"/>
        </w:rPr>
        <w:t>____________________________</w:t>
      </w:r>
    </w:p>
    <w:p w14:paraId="78FD8FCF" w14:textId="77777777" w:rsidR="003432B0" w:rsidRPr="00610821" w:rsidRDefault="003432B0" w:rsidP="006A09BE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3282FC99" w14:textId="69B2443D" w:rsidR="003432B0" w:rsidRPr="00610821" w:rsidRDefault="006931A9" w:rsidP="006A09BE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6931A9">
        <w:rPr>
          <w:rFonts w:ascii="Arial" w:hAnsi="Arial" w:cs="Arial"/>
          <w:b/>
          <w:sz w:val="24"/>
          <w:szCs w:val="24"/>
          <w:lang w:eastAsia="pt-BR"/>
        </w:rPr>
        <w:t>ENDEREÇO</w:t>
      </w:r>
      <w:r>
        <w:rPr>
          <w:rFonts w:ascii="Arial" w:hAnsi="Arial" w:cs="Arial"/>
          <w:sz w:val="24"/>
          <w:szCs w:val="24"/>
          <w:lang w:eastAsia="pt-BR"/>
        </w:rPr>
        <w:t>:</w:t>
      </w:r>
      <w:r>
        <w:rPr>
          <w:rFonts w:ascii="Arial" w:hAnsi="Arial" w:cs="Arial"/>
          <w:sz w:val="24"/>
          <w:szCs w:val="24"/>
          <w:lang w:eastAsia="pt-BR"/>
        </w:rPr>
        <w:softHyphen/>
      </w:r>
      <w:r>
        <w:rPr>
          <w:rFonts w:ascii="Arial" w:hAnsi="Arial" w:cs="Arial"/>
          <w:sz w:val="24"/>
          <w:szCs w:val="24"/>
          <w:lang w:eastAsia="pt-BR"/>
        </w:rPr>
        <w:softHyphen/>
      </w:r>
      <w:r>
        <w:rPr>
          <w:rFonts w:ascii="Arial" w:hAnsi="Arial" w:cs="Arial"/>
          <w:sz w:val="24"/>
          <w:szCs w:val="24"/>
          <w:lang w:eastAsia="pt-BR"/>
        </w:rPr>
        <w:softHyphen/>
      </w:r>
      <w:r>
        <w:rPr>
          <w:rFonts w:ascii="Arial" w:hAnsi="Arial" w:cs="Arial"/>
          <w:sz w:val="24"/>
          <w:szCs w:val="24"/>
          <w:lang w:eastAsia="pt-BR"/>
        </w:rPr>
        <w:softHyphen/>
      </w:r>
      <w:r>
        <w:rPr>
          <w:rFonts w:ascii="Arial" w:hAnsi="Arial" w:cs="Arial"/>
          <w:sz w:val="24"/>
          <w:szCs w:val="24"/>
          <w:lang w:eastAsia="pt-BR"/>
        </w:rPr>
        <w:softHyphen/>
      </w:r>
      <w:r>
        <w:rPr>
          <w:rFonts w:ascii="Arial" w:hAnsi="Arial" w:cs="Arial"/>
          <w:sz w:val="24"/>
          <w:szCs w:val="24"/>
          <w:lang w:eastAsia="pt-BR"/>
        </w:rPr>
        <w:softHyphen/>
      </w:r>
      <w:r>
        <w:rPr>
          <w:rFonts w:ascii="Arial" w:hAnsi="Arial" w:cs="Arial"/>
          <w:sz w:val="24"/>
          <w:szCs w:val="24"/>
          <w:lang w:eastAsia="pt-BR"/>
        </w:rPr>
        <w:softHyphen/>
      </w:r>
      <w:r>
        <w:rPr>
          <w:rFonts w:ascii="Arial" w:hAnsi="Arial" w:cs="Arial"/>
          <w:sz w:val="24"/>
          <w:szCs w:val="24"/>
          <w:lang w:eastAsia="pt-BR"/>
        </w:rPr>
        <w:softHyphen/>
      </w:r>
      <w:r>
        <w:rPr>
          <w:rFonts w:ascii="Arial" w:hAnsi="Arial" w:cs="Arial"/>
          <w:sz w:val="24"/>
          <w:szCs w:val="24"/>
          <w:lang w:eastAsia="pt-BR"/>
        </w:rPr>
        <w:softHyphen/>
      </w:r>
      <w:r>
        <w:rPr>
          <w:rFonts w:ascii="Arial" w:hAnsi="Arial" w:cs="Arial"/>
          <w:sz w:val="24"/>
          <w:szCs w:val="24"/>
          <w:lang w:eastAsia="pt-BR"/>
        </w:rPr>
        <w:softHyphen/>
      </w:r>
      <w:r>
        <w:rPr>
          <w:rFonts w:ascii="Arial" w:hAnsi="Arial" w:cs="Arial"/>
          <w:sz w:val="24"/>
          <w:szCs w:val="24"/>
          <w:lang w:eastAsia="pt-BR"/>
        </w:rPr>
        <w:softHyphen/>
      </w:r>
      <w:r>
        <w:rPr>
          <w:rFonts w:ascii="Arial" w:hAnsi="Arial" w:cs="Arial"/>
          <w:sz w:val="24"/>
          <w:szCs w:val="24"/>
          <w:lang w:eastAsia="pt-BR"/>
        </w:rPr>
        <w:softHyphen/>
      </w:r>
      <w:r>
        <w:rPr>
          <w:rFonts w:ascii="Arial" w:hAnsi="Arial" w:cs="Arial"/>
          <w:sz w:val="24"/>
          <w:szCs w:val="24"/>
          <w:lang w:eastAsia="pt-BR"/>
        </w:rPr>
        <w:softHyphen/>
      </w:r>
      <w:r w:rsidR="003432B0" w:rsidRPr="00610821">
        <w:rPr>
          <w:rFonts w:ascii="Arial" w:hAnsi="Arial" w:cs="Arial"/>
          <w:sz w:val="24"/>
          <w:szCs w:val="24"/>
          <w:lang w:eastAsia="pt-BR"/>
        </w:rPr>
        <w:t>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</w:t>
      </w:r>
    </w:p>
    <w:p w14:paraId="39DEC2F3" w14:textId="77777777" w:rsidR="006931A9" w:rsidRDefault="006931A9" w:rsidP="006A09B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750AA7F" w14:textId="2C874462" w:rsidR="003432B0" w:rsidRPr="006931A9" w:rsidRDefault="003432B0" w:rsidP="006931A9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6931A9">
        <w:rPr>
          <w:rFonts w:ascii="Arial" w:hAnsi="Arial" w:cs="Arial"/>
          <w:b/>
        </w:rPr>
        <w:t>NA SUA OPINIÃO QUAIS SERIAM AS TRÊS PRIORIDADES PARA O SEU BAIRRO OU REGIÃO?</w:t>
      </w:r>
    </w:p>
    <w:p w14:paraId="5CA982DB" w14:textId="77777777" w:rsidR="003432B0" w:rsidRPr="00610821" w:rsidRDefault="003432B0" w:rsidP="006A09B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D091BE5" w14:textId="5C017046" w:rsidR="006931A9" w:rsidRDefault="003432B0" w:rsidP="006A09BE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610821">
        <w:rPr>
          <w:rFonts w:ascii="Arial" w:hAnsi="Arial" w:cs="Arial"/>
          <w:sz w:val="24"/>
          <w:szCs w:val="24"/>
          <w:lang w:eastAsia="pt-BR"/>
        </w:rPr>
        <w:t>□</w:t>
      </w:r>
      <w:r w:rsidR="006931A9">
        <w:rPr>
          <w:rFonts w:ascii="Arial" w:hAnsi="Arial" w:cs="Arial"/>
          <w:sz w:val="24"/>
          <w:szCs w:val="24"/>
          <w:lang w:eastAsia="pt-BR"/>
        </w:rPr>
        <w:t xml:space="preserve"> ESPORTE E LAZER </w:t>
      </w:r>
      <w:r w:rsidRPr="00610821">
        <w:rPr>
          <w:rFonts w:ascii="Arial" w:hAnsi="Arial" w:cs="Arial"/>
          <w:sz w:val="24"/>
          <w:szCs w:val="24"/>
          <w:lang w:eastAsia="pt-BR"/>
        </w:rPr>
        <w:t>□COLETA DE</w:t>
      </w:r>
      <w:r w:rsidR="006931A9">
        <w:rPr>
          <w:rFonts w:ascii="Arial" w:hAnsi="Arial" w:cs="Arial"/>
          <w:sz w:val="24"/>
          <w:szCs w:val="24"/>
          <w:lang w:eastAsia="pt-BR"/>
        </w:rPr>
        <w:t xml:space="preserve"> LIXO □ ILUMINAÇÃO □ SAÚDE </w:t>
      </w:r>
    </w:p>
    <w:p w14:paraId="777981B3" w14:textId="77777777" w:rsidR="006931A9" w:rsidRDefault="006931A9" w:rsidP="006A09BE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□ 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>PAVIMENTAÇÃO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3432B0" w:rsidRPr="00610821">
        <w:rPr>
          <w:rFonts w:ascii="Arial" w:hAnsi="Arial" w:cs="Arial"/>
          <w:sz w:val="24"/>
          <w:szCs w:val="24"/>
          <w:lang w:eastAsia="pt-BR"/>
        </w:rPr>
        <w:t xml:space="preserve">□ESCOLA □ TRÂNSITO □ SANEAMENTO □ TURISMO </w:t>
      </w:r>
    </w:p>
    <w:p w14:paraId="0BDC7566" w14:textId="77777777" w:rsidR="006931A9" w:rsidRDefault="003432B0" w:rsidP="006A09BE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610821">
        <w:rPr>
          <w:rFonts w:ascii="Arial" w:hAnsi="Arial" w:cs="Arial"/>
          <w:sz w:val="24"/>
          <w:szCs w:val="24"/>
          <w:lang w:eastAsia="pt-BR"/>
        </w:rPr>
        <w:t>□ HABITAÇÃO □ CULTURA</w:t>
      </w:r>
      <w:r w:rsidR="006931A9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10821">
        <w:rPr>
          <w:rFonts w:ascii="Arial" w:hAnsi="Arial" w:cs="Arial"/>
          <w:sz w:val="24"/>
          <w:szCs w:val="24"/>
          <w:lang w:eastAsia="pt-BR"/>
        </w:rPr>
        <w:t>□</w:t>
      </w:r>
      <w:r w:rsidR="006931A9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10821">
        <w:rPr>
          <w:rFonts w:ascii="Arial" w:hAnsi="Arial" w:cs="Arial"/>
          <w:sz w:val="24"/>
          <w:szCs w:val="24"/>
          <w:lang w:eastAsia="pt-BR"/>
        </w:rPr>
        <w:t xml:space="preserve">CRECHE □ ABASTECIMENTO □ AÇÃO SOCIAL </w:t>
      </w:r>
    </w:p>
    <w:p w14:paraId="77F9B797" w14:textId="7BE15CE8" w:rsidR="003432B0" w:rsidRPr="00610821" w:rsidRDefault="003432B0" w:rsidP="006A09BE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610821">
        <w:rPr>
          <w:rFonts w:ascii="Arial" w:hAnsi="Arial" w:cs="Arial"/>
          <w:sz w:val="24"/>
          <w:szCs w:val="24"/>
          <w:lang w:eastAsia="pt-BR"/>
        </w:rPr>
        <w:t>□ OUTROS...</w:t>
      </w:r>
    </w:p>
    <w:p w14:paraId="42052546" w14:textId="77777777" w:rsidR="003432B0" w:rsidRPr="00610821" w:rsidRDefault="003432B0" w:rsidP="006A09BE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5A73CD5D" w14:textId="77777777" w:rsidR="003432B0" w:rsidRPr="00610821" w:rsidRDefault="003432B0" w:rsidP="006A09BE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  <w:r w:rsidRPr="00610821">
        <w:rPr>
          <w:rFonts w:ascii="Arial" w:hAnsi="Arial" w:cs="Arial"/>
          <w:b/>
          <w:sz w:val="24"/>
          <w:szCs w:val="24"/>
          <w:lang w:eastAsia="pt-BR"/>
        </w:rPr>
        <w:t>3   JUSTIFIQUE A SUA ESCOLHA E APRESENTE SUAS SUGESTÕES:</w:t>
      </w:r>
    </w:p>
    <w:p w14:paraId="279A47F2" w14:textId="77777777" w:rsidR="003432B0" w:rsidRPr="00610821" w:rsidRDefault="003432B0" w:rsidP="006A09BE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</w:p>
    <w:p w14:paraId="64C6DC9D" w14:textId="73F0F038" w:rsidR="003432B0" w:rsidRPr="00610821" w:rsidRDefault="003432B0" w:rsidP="006A09BE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  <w:r w:rsidRPr="00610821">
        <w:rPr>
          <w:rFonts w:ascii="Arial" w:hAnsi="Arial" w:cs="Arial"/>
          <w:b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1A9">
        <w:rPr>
          <w:rFonts w:ascii="Arial" w:hAnsi="Arial" w:cs="Arial"/>
          <w:b/>
          <w:sz w:val="24"/>
          <w:szCs w:val="24"/>
          <w:lang w:eastAsia="pt-BR"/>
        </w:rPr>
        <w:t>_</w:t>
      </w:r>
    </w:p>
    <w:p w14:paraId="1FEC9495" w14:textId="1BACFD78" w:rsidR="009771B5" w:rsidRPr="00610821" w:rsidRDefault="007B0E6A" w:rsidP="006A0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sectPr w:rsidR="009771B5" w:rsidRPr="00610821" w:rsidSect="006A09BE">
      <w:headerReference w:type="default" r:id="rId8"/>
      <w:footerReference w:type="default" r:id="rId9"/>
      <w:pgSz w:w="11906" w:h="16838"/>
      <w:pgMar w:top="1418" w:right="1416" w:bottom="1417" w:left="1276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B2A3" w14:textId="77777777" w:rsidR="006E63C3" w:rsidRDefault="006E63C3" w:rsidP="00FD427D">
      <w:pPr>
        <w:spacing w:after="0" w:line="240" w:lineRule="auto"/>
      </w:pPr>
      <w:r>
        <w:separator/>
      </w:r>
    </w:p>
  </w:endnote>
  <w:endnote w:type="continuationSeparator" w:id="0">
    <w:p w14:paraId="3B72D825" w14:textId="77777777" w:rsidR="006E63C3" w:rsidRDefault="006E63C3" w:rsidP="00FD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8F03" w14:textId="7351DF48" w:rsidR="006D11BD" w:rsidRPr="006D11BD" w:rsidRDefault="006D11BD" w:rsidP="006D11BD">
    <w:pPr>
      <w:pStyle w:val="Rodap"/>
      <w:tabs>
        <w:tab w:val="left" w:pos="3015"/>
      </w:tabs>
      <w:rPr>
        <w:b/>
        <w:bCs/>
      </w:rPr>
    </w:pPr>
    <w:bookmarkStart w:id="0" w:name="_Hlk69246492"/>
    <w:r w:rsidRPr="006D11BD">
      <w:rPr>
        <w:b/>
        <w:bCs/>
      </w:rPr>
      <w:t xml:space="preserve">         AV. RAUL BANDEIRA, 21 | CENTRO | PAUDALHO - PE | CEP: 55.825-000</w:t>
    </w:r>
  </w:p>
  <w:p w14:paraId="775D4F83" w14:textId="77777777" w:rsidR="006D11BD" w:rsidRPr="006D11BD" w:rsidRDefault="006D11BD" w:rsidP="006D11BD">
    <w:pPr>
      <w:pStyle w:val="Rodap"/>
      <w:tabs>
        <w:tab w:val="left" w:pos="3015"/>
      </w:tabs>
      <w:rPr>
        <w:b/>
        <w:bCs/>
      </w:rPr>
    </w:pPr>
    <w:r w:rsidRPr="006D11BD">
      <w:rPr>
        <w:b/>
        <w:bCs/>
      </w:rPr>
      <w:t xml:space="preserve">         TEL: (81) 3636.1156 | CNPJ: 11.097.383/0001-84</w:t>
    </w:r>
  </w:p>
  <w:p w14:paraId="55228E1B" w14:textId="4E4A3C55" w:rsidR="006D11BD" w:rsidRPr="006D11BD" w:rsidRDefault="006D11BD">
    <w:pPr>
      <w:pStyle w:val="Rodap"/>
      <w:rPr>
        <w:b/>
        <w:bCs/>
      </w:rPr>
    </w:pPr>
    <w:r w:rsidRPr="006D11BD">
      <w:rPr>
        <w:b/>
        <w:bCs/>
      </w:rPr>
      <w:t xml:space="preserve">          www.paudalho.pe.gov.br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4DDD" w14:textId="77777777" w:rsidR="006E63C3" w:rsidRDefault="006E63C3" w:rsidP="00FD427D">
      <w:pPr>
        <w:spacing w:after="0" w:line="240" w:lineRule="auto"/>
      </w:pPr>
      <w:r>
        <w:separator/>
      </w:r>
    </w:p>
  </w:footnote>
  <w:footnote w:type="continuationSeparator" w:id="0">
    <w:p w14:paraId="35599B5F" w14:textId="77777777" w:rsidR="006E63C3" w:rsidRDefault="006E63C3" w:rsidP="00FD4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7A26" w14:textId="77777777" w:rsidR="006A09BE" w:rsidRDefault="006A09BE" w:rsidP="006A09BE">
    <w:pPr>
      <w:spacing w:after="0"/>
      <w:jc w:val="right"/>
      <w:rPr>
        <w:rFonts w:ascii="Arial" w:hAnsi="Arial" w:cs="Arial"/>
        <w:b/>
        <w:bCs/>
        <w:sz w:val="24"/>
        <w:szCs w:val="24"/>
        <w:lang w:eastAsia="pt-BR"/>
      </w:rPr>
    </w:pPr>
    <w:r w:rsidRPr="005E3E59">
      <w:rPr>
        <w:noProof/>
        <w:sz w:val="18"/>
        <w:lang w:eastAsia="pt-BR"/>
      </w:rPr>
      <w:drawing>
        <wp:anchor distT="0" distB="0" distL="114300" distR="114300" simplePos="0" relativeHeight="251660288" behindDoc="0" locked="0" layoutInCell="1" allowOverlap="1" wp14:anchorId="649AA6E3" wp14:editId="1C0137B2">
          <wp:simplePos x="0" y="0"/>
          <wp:positionH relativeFrom="column">
            <wp:posOffset>-632460</wp:posOffset>
          </wp:positionH>
          <wp:positionV relativeFrom="paragraph">
            <wp:posOffset>-114935</wp:posOffset>
          </wp:positionV>
          <wp:extent cx="2209800" cy="8572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cello timbrado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DB435" w14:textId="77777777" w:rsidR="006A09BE" w:rsidRDefault="006A09BE" w:rsidP="006A09BE">
    <w:pPr>
      <w:spacing w:after="0"/>
      <w:jc w:val="right"/>
      <w:rPr>
        <w:rFonts w:ascii="Arial" w:hAnsi="Arial" w:cs="Arial"/>
        <w:b/>
        <w:bCs/>
        <w:sz w:val="24"/>
        <w:szCs w:val="24"/>
        <w:lang w:eastAsia="pt-BR"/>
      </w:rPr>
    </w:pPr>
    <w:r w:rsidRPr="005E3E59">
      <w:rPr>
        <w:noProof/>
        <w:sz w:val="14"/>
        <w:lang w:eastAsia="pt-BR"/>
      </w:rPr>
      <w:drawing>
        <wp:anchor distT="0" distB="0" distL="114300" distR="114300" simplePos="0" relativeHeight="251659264" behindDoc="1" locked="0" layoutInCell="1" allowOverlap="1" wp14:anchorId="75C26A59" wp14:editId="3E76CB7F">
          <wp:simplePos x="0" y="0"/>
          <wp:positionH relativeFrom="column">
            <wp:posOffset>-794385</wp:posOffset>
          </wp:positionH>
          <wp:positionV relativeFrom="paragraph">
            <wp:posOffset>-589280</wp:posOffset>
          </wp:positionV>
          <wp:extent cx="7652385" cy="10713085"/>
          <wp:effectExtent l="0" t="0" r="5715" b="0"/>
          <wp:wrapNone/>
          <wp:docPr id="8" name="Imagem 8" descr="f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u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385" cy="1071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3E59">
      <w:rPr>
        <w:rFonts w:ascii="Arial" w:hAnsi="Arial" w:cs="Arial"/>
        <w:b/>
        <w:bCs/>
        <w:sz w:val="24"/>
        <w:szCs w:val="24"/>
        <w:lang w:eastAsia="pt-BR"/>
      </w:rPr>
      <w:t>PREFEITURA MUNICIPAL DO PAUDALHO</w:t>
    </w:r>
  </w:p>
  <w:p w14:paraId="44073C21" w14:textId="77777777" w:rsidR="006A09BE" w:rsidRPr="005E3E59" w:rsidRDefault="006A09BE" w:rsidP="006A09BE">
    <w:pPr>
      <w:spacing w:after="0"/>
      <w:jc w:val="right"/>
      <w:rPr>
        <w:rFonts w:ascii="Arial" w:hAnsi="Arial" w:cs="Arial"/>
        <w:b/>
        <w:bCs/>
        <w:sz w:val="24"/>
        <w:szCs w:val="24"/>
        <w:lang w:eastAsia="pt-BR"/>
      </w:rPr>
    </w:pPr>
    <w:r>
      <w:rPr>
        <w:rFonts w:ascii="Arial" w:hAnsi="Arial" w:cs="Arial"/>
        <w:b/>
        <w:bCs/>
        <w:sz w:val="24"/>
        <w:szCs w:val="24"/>
        <w:lang w:eastAsia="pt-BR"/>
      </w:rPr>
      <w:t>Gabinete do Prefeito</w:t>
    </w:r>
  </w:p>
  <w:p w14:paraId="06843A4D" w14:textId="172EE4C3" w:rsidR="006D11BD" w:rsidRDefault="006D11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1211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" w15:restartNumberingAfterBreak="0">
    <w:nsid w:val="015C5C97"/>
    <w:multiLevelType w:val="multilevel"/>
    <w:tmpl w:val="C86C5D2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09B4352"/>
    <w:multiLevelType w:val="hybridMultilevel"/>
    <w:tmpl w:val="2112FEE0"/>
    <w:lvl w:ilvl="0" w:tplc="12CEA6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84C12"/>
    <w:multiLevelType w:val="hybridMultilevel"/>
    <w:tmpl w:val="EC66A3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335C5"/>
    <w:multiLevelType w:val="hybridMultilevel"/>
    <w:tmpl w:val="E50EDB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1657"/>
    <w:multiLevelType w:val="hybridMultilevel"/>
    <w:tmpl w:val="9E665FC4"/>
    <w:lvl w:ilvl="0" w:tplc="176E5C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E49699F"/>
    <w:multiLevelType w:val="hybridMultilevel"/>
    <w:tmpl w:val="F272C752"/>
    <w:lvl w:ilvl="0" w:tplc="C0E0FD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B31E5"/>
    <w:multiLevelType w:val="hybridMultilevel"/>
    <w:tmpl w:val="41A01C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479C7"/>
    <w:multiLevelType w:val="hybridMultilevel"/>
    <w:tmpl w:val="750EF5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F404F"/>
    <w:multiLevelType w:val="hybridMultilevel"/>
    <w:tmpl w:val="CCF092D2"/>
    <w:lvl w:ilvl="0" w:tplc="9DE4C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E7C1A"/>
    <w:multiLevelType w:val="hybridMultilevel"/>
    <w:tmpl w:val="B1AA5A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94576"/>
    <w:multiLevelType w:val="hybridMultilevel"/>
    <w:tmpl w:val="FB48BBB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9912680">
    <w:abstractNumId w:val="0"/>
  </w:num>
  <w:num w:numId="2" w16cid:durableId="849755836">
    <w:abstractNumId w:val="6"/>
  </w:num>
  <w:num w:numId="3" w16cid:durableId="1567912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532096">
    <w:abstractNumId w:val="3"/>
  </w:num>
  <w:num w:numId="5" w16cid:durableId="2081175300">
    <w:abstractNumId w:val="2"/>
  </w:num>
  <w:num w:numId="6" w16cid:durableId="112142841">
    <w:abstractNumId w:val="12"/>
  </w:num>
  <w:num w:numId="7" w16cid:durableId="1899045752">
    <w:abstractNumId w:val="1"/>
  </w:num>
  <w:num w:numId="8" w16cid:durableId="925187987">
    <w:abstractNumId w:val="10"/>
  </w:num>
  <w:num w:numId="9" w16cid:durableId="207496733">
    <w:abstractNumId w:val="9"/>
  </w:num>
  <w:num w:numId="10" w16cid:durableId="658383118">
    <w:abstractNumId w:val="4"/>
  </w:num>
  <w:num w:numId="11" w16cid:durableId="258147462">
    <w:abstractNumId w:val="7"/>
  </w:num>
  <w:num w:numId="12" w16cid:durableId="1195968086">
    <w:abstractNumId w:val="11"/>
  </w:num>
  <w:num w:numId="13" w16cid:durableId="15801675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4A"/>
    <w:rsid w:val="00003248"/>
    <w:rsid w:val="0001589B"/>
    <w:rsid w:val="00076003"/>
    <w:rsid w:val="000822F9"/>
    <w:rsid w:val="000B4048"/>
    <w:rsid w:val="000B6DD9"/>
    <w:rsid w:val="000D2C3A"/>
    <w:rsid w:val="000E093B"/>
    <w:rsid w:val="000E0D63"/>
    <w:rsid w:val="000F467E"/>
    <w:rsid w:val="00114FAD"/>
    <w:rsid w:val="0015469F"/>
    <w:rsid w:val="001548CC"/>
    <w:rsid w:val="00183771"/>
    <w:rsid w:val="001A2F64"/>
    <w:rsid w:val="001A4198"/>
    <w:rsid w:val="001C5F25"/>
    <w:rsid w:val="001E1C53"/>
    <w:rsid w:val="001E1EB6"/>
    <w:rsid w:val="002024BE"/>
    <w:rsid w:val="002168B6"/>
    <w:rsid w:val="00222907"/>
    <w:rsid w:val="00236B77"/>
    <w:rsid w:val="00242908"/>
    <w:rsid w:val="00265E51"/>
    <w:rsid w:val="002A05C1"/>
    <w:rsid w:val="002A5446"/>
    <w:rsid w:val="002B0C88"/>
    <w:rsid w:val="002D49AC"/>
    <w:rsid w:val="002E1734"/>
    <w:rsid w:val="002E6F1E"/>
    <w:rsid w:val="002E76D8"/>
    <w:rsid w:val="002F3F4D"/>
    <w:rsid w:val="003007DF"/>
    <w:rsid w:val="003101E6"/>
    <w:rsid w:val="00312266"/>
    <w:rsid w:val="00313FD7"/>
    <w:rsid w:val="00324F5D"/>
    <w:rsid w:val="00330DB4"/>
    <w:rsid w:val="003320D0"/>
    <w:rsid w:val="003432B0"/>
    <w:rsid w:val="0036239A"/>
    <w:rsid w:val="00370796"/>
    <w:rsid w:val="003A4679"/>
    <w:rsid w:val="003D4BF6"/>
    <w:rsid w:val="003E5D91"/>
    <w:rsid w:val="003E7409"/>
    <w:rsid w:val="003F497D"/>
    <w:rsid w:val="004176E6"/>
    <w:rsid w:val="004440FC"/>
    <w:rsid w:val="004557E2"/>
    <w:rsid w:val="004C18A8"/>
    <w:rsid w:val="004C6EE0"/>
    <w:rsid w:val="004D34F8"/>
    <w:rsid w:val="004E53CA"/>
    <w:rsid w:val="004E56F1"/>
    <w:rsid w:val="004F224A"/>
    <w:rsid w:val="004F4F42"/>
    <w:rsid w:val="00517A16"/>
    <w:rsid w:val="00524BA8"/>
    <w:rsid w:val="00552EB7"/>
    <w:rsid w:val="005542BD"/>
    <w:rsid w:val="0056384D"/>
    <w:rsid w:val="00566E39"/>
    <w:rsid w:val="00567717"/>
    <w:rsid w:val="005A13A4"/>
    <w:rsid w:val="005C5AB6"/>
    <w:rsid w:val="005D00BC"/>
    <w:rsid w:val="005D116C"/>
    <w:rsid w:val="005D6B38"/>
    <w:rsid w:val="005D6EAC"/>
    <w:rsid w:val="005E0779"/>
    <w:rsid w:val="005E5310"/>
    <w:rsid w:val="005E5966"/>
    <w:rsid w:val="005F20CD"/>
    <w:rsid w:val="00610821"/>
    <w:rsid w:val="00612039"/>
    <w:rsid w:val="00622190"/>
    <w:rsid w:val="006441BF"/>
    <w:rsid w:val="00665660"/>
    <w:rsid w:val="00671721"/>
    <w:rsid w:val="00672EE8"/>
    <w:rsid w:val="00676C1C"/>
    <w:rsid w:val="006931A9"/>
    <w:rsid w:val="00695997"/>
    <w:rsid w:val="00697AB8"/>
    <w:rsid w:val="006A09BE"/>
    <w:rsid w:val="006A5900"/>
    <w:rsid w:val="006A5FED"/>
    <w:rsid w:val="006C1F92"/>
    <w:rsid w:val="006D11BD"/>
    <w:rsid w:val="006E63C3"/>
    <w:rsid w:val="006F3217"/>
    <w:rsid w:val="006F42CF"/>
    <w:rsid w:val="00714B8C"/>
    <w:rsid w:val="00722E4C"/>
    <w:rsid w:val="00731218"/>
    <w:rsid w:val="0073152D"/>
    <w:rsid w:val="0074146F"/>
    <w:rsid w:val="00751A5E"/>
    <w:rsid w:val="00755625"/>
    <w:rsid w:val="00761625"/>
    <w:rsid w:val="00776BBA"/>
    <w:rsid w:val="0078265E"/>
    <w:rsid w:val="0078322B"/>
    <w:rsid w:val="00794639"/>
    <w:rsid w:val="007A503A"/>
    <w:rsid w:val="007B0E6A"/>
    <w:rsid w:val="007D6436"/>
    <w:rsid w:val="007D7A3B"/>
    <w:rsid w:val="007E255E"/>
    <w:rsid w:val="007F0968"/>
    <w:rsid w:val="00801E23"/>
    <w:rsid w:val="0083599A"/>
    <w:rsid w:val="00840B18"/>
    <w:rsid w:val="00861744"/>
    <w:rsid w:val="008706A1"/>
    <w:rsid w:val="008717C4"/>
    <w:rsid w:val="00887B09"/>
    <w:rsid w:val="008A7625"/>
    <w:rsid w:val="008B06CC"/>
    <w:rsid w:val="008D2F02"/>
    <w:rsid w:val="008D33EF"/>
    <w:rsid w:val="008D397F"/>
    <w:rsid w:val="008E6F20"/>
    <w:rsid w:val="008F5605"/>
    <w:rsid w:val="00905659"/>
    <w:rsid w:val="0090705C"/>
    <w:rsid w:val="00916013"/>
    <w:rsid w:val="0094617C"/>
    <w:rsid w:val="00947CA0"/>
    <w:rsid w:val="00952E71"/>
    <w:rsid w:val="0095476B"/>
    <w:rsid w:val="00957110"/>
    <w:rsid w:val="00967CAA"/>
    <w:rsid w:val="009702E2"/>
    <w:rsid w:val="00974207"/>
    <w:rsid w:val="009771B5"/>
    <w:rsid w:val="00987549"/>
    <w:rsid w:val="00994947"/>
    <w:rsid w:val="009960A8"/>
    <w:rsid w:val="009B62F6"/>
    <w:rsid w:val="009D2709"/>
    <w:rsid w:val="009D36AA"/>
    <w:rsid w:val="009F425F"/>
    <w:rsid w:val="00A00F4C"/>
    <w:rsid w:val="00A3040C"/>
    <w:rsid w:val="00A42C8C"/>
    <w:rsid w:val="00A528FF"/>
    <w:rsid w:val="00A56A86"/>
    <w:rsid w:val="00A56CDD"/>
    <w:rsid w:val="00A604EE"/>
    <w:rsid w:val="00A90CB4"/>
    <w:rsid w:val="00AA2F4C"/>
    <w:rsid w:val="00AB04FF"/>
    <w:rsid w:val="00AB5D57"/>
    <w:rsid w:val="00AC546A"/>
    <w:rsid w:val="00AD4B30"/>
    <w:rsid w:val="00AE1237"/>
    <w:rsid w:val="00AF2393"/>
    <w:rsid w:val="00B05FB8"/>
    <w:rsid w:val="00B514E0"/>
    <w:rsid w:val="00B64477"/>
    <w:rsid w:val="00B66878"/>
    <w:rsid w:val="00B75080"/>
    <w:rsid w:val="00B82D09"/>
    <w:rsid w:val="00B90D18"/>
    <w:rsid w:val="00B93587"/>
    <w:rsid w:val="00BA15ED"/>
    <w:rsid w:val="00BA4D95"/>
    <w:rsid w:val="00BB7CED"/>
    <w:rsid w:val="00BC75CD"/>
    <w:rsid w:val="00C147D9"/>
    <w:rsid w:val="00C168D1"/>
    <w:rsid w:val="00C22625"/>
    <w:rsid w:val="00C2504D"/>
    <w:rsid w:val="00C30268"/>
    <w:rsid w:val="00C41436"/>
    <w:rsid w:val="00C60280"/>
    <w:rsid w:val="00C73957"/>
    <w:rsid w:val="00CC37AC"/>
    <w:rsid w:val="00CD49D2"/>
    <w:rsid w:val="00CF1365"/>
    <w:rsid w:val="00D04B7A"/>
    <w:rsid w:val="00D130A8"/>
    <w:rsid w:val="00D20B5D"/>
    <w:rsid w:val="00D3249B"/>
    <w:rsid w:val="00D50741"/>
    <w:rsid w:val="00D67B0F"/>
    <w:rsid w:val="00D835EB"/>
    <w:rsid w:val="00DB3D6A"/>
    <w:rsid w:val="00DB5712"/>
    <w:rsid w:val="00DB5CB3"/>
    <w:rsid w:val="00DB7590"/>
    <w:rsid w:val="00DC4273"/>
    <w:rsid w:val="00DC75C6"/>
    <w:rsid w:val="00DD0F6C"/>
    <w:rsid w:val="00DD5F34"/>
    <w:rsid w:val="00DD7237"/>
    <w:rsid w:val="00DF0405"/>
    <w:rsid w:val="00E0052D"/>
    <w:rsid w:val="00E11C22"/>
    <w:rsid w:val="00E15A38"/>
    <w:rsid w:val="00E333FF"/>
    <w:rsid w:val="00E509A7"/>
    <w:rsid w:val="00E6164E"/>
    <w:rsid w:val="00E64DBF"/>
    <w:rsid w:val="00EB120F"/>
    <w:rsid w:val="00EC4C48"/>
    <w:rsid w:val="00ED2692"/>
    <w:rsid w:val="00ED5D03"/>
    <w:rsid w:val="00EE4AE7"/>
    <w:rsid w:val="00EF52FF"/>
    <w:rsid w:val="00F1454A"/>
    <w:rsid w:val="00F2576D"/>
    <w:rsid w:val="00F44877"/>
    <w:rsid w:val="00F71162"/>
    <w:rsid w:val="00F71B7F"/>
    <w:rsid w:val="00F824B6"/>
    <w:rsid w:val="00F90423"/>
    <w:rsid w:val="00F92CC3"/>
    <w:rsid w:val="00FA259C"/>
    <w:rsid w:val="00FA4B26"/>
    <w:rsid w:val="00FB2076"/>
    <w:rsid w:val="00FD427D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B254AE"/>
  <w15:docId w15:val="{1222DB94-74F2-4ED1-9C8D-F1DFAE09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D5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07DF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007D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007D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FD427D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FD4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D427D"/>
    <w:rPr>
      <w:rFonts w:cs="Times New Roman"/>
    </w:rPr>
  </w:style>
  <w:style w:type="paragraph" w:styleId="Textodebalo">
    <w:name w:val="Balloon Text"/>
    <w:basedOn w:val="Normal"/>
    <w:link w:val="TextodebaloChar"/>
    <w:unhideWhenUsed/>
    <w:rsid w:val="00FD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FD427D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3007DF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tulo2Char">
    <w:name w:val="Título 2 Char"/>
    <w:link w:val="Ttulo2"/>
    <w:uiPriority w:val="9"/>
    <w:rsid w:val="003007DF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semiHidden/>
    <w:rsid w:val="003007DF"/>
    <w:rPr>
      <w:rFonts w:ascii="Cambria" w:hAnsi="Cambria"/>
      <w:b/>
      <w:bCs/>
      <w:sz w:val="26"/>
      <w:szCs w:val="26"/>
      <w:lang w:eastAsia="en-US"/>
    </w:rPr>
  </w:style>
  <w:style w:type="character" w:styleId="Hyperlink">
    <w:name w:val="Hyperlink"/>
    <w:rsid w:val="003007DF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3007DF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link w:val="Corpodetexto"/>
    <w:rsid w:val="003007DF"/>
    <w:rPr>
      <w:rFonts w:ascii="Arial" w:hAnsi="Arial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007DF"/>
    <w:pPr>
      <w:spacing w:after="120"/>
      <w:ind w:left="283"/>
    </w:pPr>
    <w:rPr>
      <w:rFonts w:eastAsia="Calibri"/>
    </w:rPr>
  </w:style>
  <w:style w:type="character" w:customStyle="1" w:styleId="RecuodecorpodetextoChar">
    <w:name w:val="Recuo de corpo de texto Char"/>
    <w:link w:val="Recuodecorpodetexto"/>
    <w:uiPriority w:val="99"/>
    <w:rsid w:val="003007DF"/>
    <w:rPr>
      <w:rFonts w:eastAsia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007DF"/>
    <w:pPr>
      <w:spacing w:after="120" w:line="480" w:lineRule="auto"/>
      <w:ind w:left="283"/>
    </w:pPr>
    <w:rPr>
      <w:rFonts w:eastAsia="Calibri"/>
    </w:rPr>
  </w:style>
  <w:style w:type="character" w:customStyle="1" w:styleId="Recuodecorpodetexto2Char">
    <w:name w:val="Recuo de corpo de texto 2 Char"/>
    <w:link w:val="Recuodecorpodetexto2"/>
    <w:uiPriority w:val="99"/>
    <w:rsid w:val="003007DF"/>
    <w:rPr>
      <w:rFonts w:eastAsia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3007DF"/>
    <w:rPr>
      <w:rFonts w:eastAsia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007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paragraph" w:customStyle="1" w:styleId="Left">
    <w:name w:val="Left"/>
    <w:uiPriority w:val="99"/>
    <w:rsid w:val="003007D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3007DF"/>
    <w:rPr>
      <w:rFonts w:cs="Times New Roman"/>
      <w:b/>
      <w:bCs/>
    </w:rPr>
  </w:style>
  <w:style w:type="paragraph" w:styleId="NormalWeb">
    <w:name w:val="Normal (Web)"/>
    <w:basedOn w:val="Normal"/>
    <w:rsid w:val="003007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textocorrido">
    <w:name w:val="textocorrido"/>
    <w:rsid w:val="003007DF"/>
    <w:rPr>
      <w:rFonts w:cs="Times New Roman"/>
    </w:rPr>
  </w:style>
  <w:style w:type="table" w:styleId="Tabelacomgrade">
    <w:name w:val="Table Grid"/>
    <w:basedOn w:val="Tabelanormal"/>
    <w:uiPriority w:val="39"/>
    <w:rsid w:val="003007D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007DF"/>
    <w:pPr>
      <w:spacing w:after="120" w:line="480" w:lineRule="auto"/>
    </w:pPr>
    <w:rPr>
      <w:rFonts w:eastAsia="Calibri"/>
    </w:rPr>
  </w:style>
  <w:style w:type="character" w:customStyle="1" w:styleId="Corpodetexto2Char">
    <w:name w:val="Corpo de texto 2 Char"/>
    <w:link w:val="Corpodetexto2"/>
    <w:uiPriority w:val="99"/>
    <w:semiHidden/>
    <w:rsid w:val="003007DF"/>
    <w:rPr>
      <w:rFonts w:ascii="Calibri" w:eastAsia="Calibri" w:hAnsi="Calibri" w:cs="Times New Roman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3007DF"/>
    <w:pPr>
      <w:widowControl w:val="0"/>
      <w:suppressAutoHyphens/>
      <w:spacing w:after="0" w:line="240" w:lineRule="auto"/>
      <w:jc w:val="center"/>
    </w:pPr>
    <w:rPr>
      <w:rFonts w:ascii="Arial" w:hAnsi="Arial"/>
      <w:b/>
      <w:color w:val="000000"/>
      <w:sz w:val="24"/>
      <w:szCs w:val="20"/>
      <w:lang w:eastAsia="pt-BR"/>
    </w:rPr>
  </w:style>
  <w:style w:type="character" w:customStyle="1" w:styleId="TtuloChar">
    <w:name w:val="Título Char"/>
    <w:link w:val="Ttulo"/>
    <w:rsid w:val="003007DF"/>
    <w:rPr>
      <w:rFonts w:ascii="Arial" w:hAnsi="Arial"/>
      <w:b/>
      <w:color w:val="000000"/>
      <w:sz w:val="24"/>
    </w:rPr>
  </w:style>
  <w:style w:type="paragraph" w:customStyle="1" w:styleId="Ttulodetabela">
    <w:name w:val="Título de tabela"/>
    <w:basedOn w:val="Contedodetabela"/>
    <w:rsid w:val="003007DF"/>
    <w:pPr>
      <w:jc w:val="center"/>
    </w:pPr>
    <w:rPr>
      <w:b/>
      <w:i/>
    </w:rPr>
  </w:style>
  <w:style w:type="paragraph" w:customStyle="1" w:styleId="Contedodetabela">
    <w:name w:val="Conteúdo de tabela"/>
    <w:basedOn w:val="Corpodetexto"/>
    <w:rsid w:val="003007DF"/>
    <w:pPr>
      <w:widowControl w:val="0"/>
      <w:suppressAutoHyphens/>
      <w:spacing w:after="120"/>
      <w:jc w:val="left"/>
    </w:pPr>
    <w:rPr>
      <w:rFonts w:ascii="Times New Roman" w:hAnsi="Times New Roman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07DF"/>
    <w:pPr>
      <w:numPr>
        <w:ilvl w:val="1"/>
      </w:numPr>
      <w:spacing w:after="160" w:line="259" w:lineRule="auto"/>
    </w:pPr>
    <w:rPr>
      <w:color w:val="5A5A5A"/>
      <w:spacing w:val="15"/>
    </w:rPr>
  </w:style>
  <w:style w:type="character" w:customStyle="1" w:styleId="SubttuloChar">
    <w:name w:val="Subtítulo Char"/>
    <w:link w:val="Subttulo"/>
    <w:uiPriority w:val="11"/>
    <w:rsid w:val="003007DF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COM%2520-%2520PMP\Desktop\TIMBRADO%2520GUSTAVO\Doc3TIMBRAD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2B224-C670-418B-95B8-697FDBA2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Doc3TIMBRADO</Template>
  <TotalTime>7</TotalTime>
  <Pages>1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 - PMP</dc:creator>
  <cp:keywords>TIMBRADO PMP</cp:keywords>
  <cp:lastModifiedBy>Ainoa Gomes</cp:lastModifiedBy>
  <cp:revision>4</cp:revision>
  <cp:lastPrinted>2023-09-18T18:15:00Z</cp:lastPrinted>
  <dcterms:created xsi:type="dcterms:W3CDTF">2023-09-18T18:11:00Z</dcterms:created>
  <dcterms:modified xsi:type="dcterms:W3CDTF">2023-09-18T18:19:00Z</dcterms:modified>
</cp:coreProperties>
</file>